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6" w:rsidRPr="00E1412C" w:rsidRDefault="00BE3B16" w:rsidP="00BE3B16">
      <w:pPr>
        <w:spacing w:after="200" w:line="276" w:lineRule="auto"/>
        <w:ind w:left="-567"/>
        <w:jc w:val="center"/>
        <w:rPr>
          <w:rFonts w:ascii="Georgia" w:eastAsiaTheme="minorHAnsi" w:hAnsi="Georgia" w:cstheme="minorBidi"/>
          <w:b/>
          <w:noProof/>
          <w:color w:val="FE9A01"/>
          <w:sz w:val="28"/>
          <w:szCs w:val="28"/>
        </w:rPr>
      </w:pPr>
      <w:r w:rsidRPr="00E1412C">
        <w:rPr>
          <w:rFonts w:ascii="Georgia" w:eastAsiaTheme="minorHAnsi" w:hAnsi="Georgia" w:cstheme="minorBidi"/>
          <w:b/>
          <w:noProof/>
          <w:color w:val="FE9A01"/>
          <w:sz w:val="28"/>
          <w:szCs w:val="28"/>
        </w:rPr>
        <w:t>ТАРИФЫ НА ПИСЬМЕННЫЙ ПЕРЕВОД</w:t>
      </w:r>
      <w:r w:rsidR="002C347A">
        <w:rPr>
          <w:rFonts w:ascii="Georgia" w:eastAsiaTheme="minorHAnsi" w:hAnsi="Georgia" w:cstheme="minorBidi"/>
          <w:b/>
          <w:noProof/>
          <w:color w:val="FE9A01"/>
          <w:sz w:val="28"/>
          <w:szCs w:val="28"/>
        </w:rPr>
        <w:t xml:space="preserve"> - 2019</w:t>
      </w:r>
    </w:p>
    <w:tbl>
      <w:tblPr>
        <w:tblW w:w="10080" w:type="dxa"/>
        <w:tblInd w:w="93" w:type="dxa"/>
        <w:tblLayout w:type="fixed"/>
        <w:tblLook w:val="04A0"/>
      </w:tblPr>
      <w:tblGrid>
        <w:gridCol w:w="2142"/>
        <w:gridCol w:w="1275"/>
        <w:gridCol w:w="1531"/>
        <w:gridCol w:w="2040"/>
        <w:gridCol w:w="1249"/>
        <w:gridCol w:w="1843"/>
      </w:tblGrid>
      <w:tr w:rsidR="00951C95" w:rsidRPr="00951C95" w:rsidTr="00A16053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C95" w:rsidRPr="00951C95" w:rsidRDefault="00951C95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Язык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C95" w:rsidRPr="00951C95" w:rsidRDefault="00951C95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 языка</w:t>
            </w:r>
            <w:r w:rsidR="008C0D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0D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="008C0D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1 стр.</w:t>
            </w: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C95" w:rsidRPr="00951C95" w:rsidRDefault="00951C95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 язык</w:t>
            </w:r>
            <w:r w:rsidR="008C0D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0D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="008C0D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/1 стр.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C95" w:rsidRPr="00951C95" w:rsidRDefault="00951C95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Язык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C95" w:rsidRPr="00951C95" w:rsidRDefault="008C0D2D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 языка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1 стр.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2D" w:rsidRDefault="008C0D2D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 язык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</w:p>
          <w:p w:rsidR="00951C95" w:rsidRPr="00951C95" w:rsidRDefault="008C0D2D" w:rsidP="00951C9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/1 стр.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Азербайджанский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Немецкий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360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Английский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 xml:space="preserve">360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Норвежский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Арабский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Польский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Армянский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Португальский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Белорусский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Румынский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Болгарский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Сербский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Венгерский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Словацкий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Вьетнамский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Словенский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4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Голландский (Нидерландский)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Таджикский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41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Греческий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Тайский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1300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Грузинский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Турецкий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Датский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Туркменский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Иврит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Узбекский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Индонезийский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Украинский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</w:tr>
      <w:tr w:rsidR="002C347A" w:rsidRPr="00951C95" w:rsidTr="00007C5A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Испанский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(носит)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Урду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951C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запросу (700/800)</w:t>
            </w:r>
          </w:p>
        </w:tc>
      </w:tr>
      <w:tr w:rsidR="002C347A" w:rsidRPr="00951C95" w:rsidTr="00303D8A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Итальянский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Фарси (Персидский, Иранский)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951C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запросу (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750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C347A" w:rsidRPr="00951C95" w:rsidTr="00A16053">
        <w:trPr>
          <w:trHeight w:val="7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Казахский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Финский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</w:tr>
      <w:tr w:rsidR="002C347A" w:rsidRPr="00951C95" w:rsidTr="00A728A0">
        <w:trPr>
          <w:trHeight w:val="39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Киргизский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Фламандский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951C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запросу (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Китайский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Французский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380/600(носитель)</w:t>
            </w:r>
          </w:p>
        </w:tc>
      </w:tr>
      <w:tr w:rsidR="002C347A" w:rsidRPr="00951C95" w:rsidTr="00A16053">
        <w:trPr>
          <w:trHeight w:val="39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Корейский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Хинди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Латинский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Хорватский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Латышский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Черногорский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Литовский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Чешский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</w:tr>
      <w:tr w:rsidR="002C347A" w:rsidRPr="00951C95" w:rsidTr="00B02BCB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Македонский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2C347A">
            <w:pPr>
              <w:ind w:firstLineChars="100" w:firstLine="18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запросу (700/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Шведский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Малазийский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Эстонский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Молдавский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Японский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</w:tr>
      <w:tr w:rsidR="002C347A" w:rsidRPr="00951C95" w:rsidTr="00A1605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Монгольский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1C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rPr>
                <w:rFonts w:ascii="Calibri" w:hAnsi="Calibri"/>
                <w:color w:val="000000"/>
                <w:szCs w:val="22"/>
              </w:rPr>
            </w:pPr>
            <w:r w:rsidRPr="00951C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rPr>
                <w:rFonts w:ascii="Calibri" w:hAnsi="Calibri"/>
                <w:color w:val="000000"/>
                <w:szCs w:val="22"/>
              </w:rPr>
            </w:pPr>
            <w:r w:rsidRPr="00951C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347A" w:rsidRPr="00951C95" w:rsidTr="00A1605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Азербайджанский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1C95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7A" w:rsidRPr="00951C95" w:rsidRDefault="002C347A" w:rsidP="00DA1BAC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7A" w:rsidRPr="00951C95" w:rsidRDefault="002C347A" w:rsidP="00DA1B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C0D2D" w:rsidRDefault="008C0D2D" w:rsidP="008C0D2D">
      <w:pPr>
        <w:ind w:firstLine="709"/>
        <w:rPr>
          <w:rFonts w:ascii="Tahoma" w:eastAsiaTheme="minorHAnsi" w:hAnsi="Tahoma" w:cs="Tahoma"/>
          <w:noProof/>
          <w:sz w:val="22"/>
          <w:szCs w:val="22"/>
        </w:rPr>
      </w:pPr>
    </w:p>
    <w:p w:rsidR="00D6236B" w:rsidRPr="002C347A" w:rsidRDefault="00D6236B" w:rsidP="00D6236B">
      <w:pPr>
        <w:ind w:firstLine="709"/>
        <w:rPr>
          <w:rFonts w:ascii="Tahoma" w:eastAsiaTheme="minorHAnsi" w:hAnsi="Tahoma" w:cs="Tahoma"/>
          <w:noProof/>
          <w:sz w:val="22"/>
          <w:szCs w:val="22"/>
        </w:rPr>
      </w:pPr>
      <w:r w:rsidRPr="002C347A">
        <w:rPr>
          <w:rFonts w:ascii="Tahoma" w:eastAsiaTheme="minorHAnsi" w:hAnsi="Tahoma" w:cs="Tahoma"/>
          <w:noProof/>
          <w:sz w:val="22"/>
          <w:szCs w:val="22"/>
        </w:rPr>
        <w:t>Цены, представленные в таблице, указаны за 1 переводческую страницу (1800 знаков с пробелами) и действуют только на перевод стандартных документов (паспортов, дипломов, справок, деклараций, инвойсов и т.д.) и личной/деловой переписки.</w:t>
      </w:r>
    </w:p>
    <w:p w:rsidR="00D6236B" w:rsidRPr="002C347A" w:rsidRDefault="00D6236B" w:rsidP="00D6236B">
      <w:pPr>
        <w:spacing w:line="276" w:lineRule="auto"/>
        <w:rPr>
          <w:rFonts w:ascii="Tahoma" w:eastAsiaTheme="minorHAnsi" w:hAnsi="Tahoma" w:cs="Tahoma"/>
          <w:noProof/>
          <w:sz w:val="22"/>
          <w:szCs w:val="22"/>
        </w:rPr>
      </w:pPr>
      <w:r w:rsidRPr="002C347A">
        <w:rPr>
          <w:rFonts w:ascii="Tahoma" w:eastAsiaTheme="minorHAnsi" w:hAnsi="Tahoma" w:cs="Tahoma"/>
          <w:noProof/>
          <w:sz w:val="22"/>
          <w:szCs w:val="22"/>
        </w:rPr>
        <w:t>Применяются надбавки за следующие тематики:</w:t>
      </w:r>
    </w:p>
    <w:p w:rsidR="00D6236B" w:rsidRPr="002C347A" w:rsidRDefault="00D6236B" w:rsidP="00D6236B">
      <w:pPr>
        <w:spacing w:line="276" w:lineRule="auto"/>
        <w:rPr>
          <w:rFonts w:ascii="Tahoma" w:eastAsiaTheme="minorHAnsi" w:hAnsi="Tahoma" w:cs="Tahoma"/>
          <w:noProof/>
          <w:sz w:val="22"/>
          <w:szCs w:val="22"/>
        </w:rPr>
      </w:pPr>
      <w:r w:rsidRPr="002C347A">
        <w:rPr>
          <w:rFonts w:ascii="Tahoma" w:eastAsiaTheme="minorHAnsi" w:hAnsi="Tahoma" w:cs="Tahoma"/>
          <w:noProof/>
          <w:sz w:val="22"/>
          <w:szCs w:val="22"/>
        </w:rPr>
        <w:t>Юридическая/Техническая/Экономическая: + 40 руб к тарифу за 1 пер.стр.</w:t>
      </w:r>
    </w:p>
    <w:p w:rsidR="00D6236B" w:rsidRPr="002C347A" w:rsidRDefault="00D6236B" w:rsidP="00D6236B">
      <w:pPr>
        <w:spacing w:line="276" w:lineRule="auto"/>
        <w:rPr>
          <w:rFonts w:ascii="Tahoma" w:eastAsiaTheme="minorHAnsi" w:hAnsi="Tahoma" w:cs="Tahoma"/>
          <w:noProof/>
          <w:sz w:val="22"/>
          <w:szCs w:val="22"/>
        </w:rPr>
      </w:pPr>
      <w:r w:rsidRPr="002C347A">
        <w:rPr>
          <w:rFonts w:ascii="Tahoma" w:eastAsiaTheme="minorHAnsi" w:hAnsi="Tahoma" w:cs="Tahoma"/>
          <w:noProof/>
          <w:sz w:val="22"/>
          <w:szCs w:val="22"/>
        </w:rPr>
        <w:t>Медицина/Наука/Реклама/PR: + 60 руб к тарифу за 1 пер.стр.</w:t>
      </w:r>
    </w:p>
    <w:p w:rsidR="00D6236B" w:rsidRPr="002C347A" w:rsidRDefault="00D6236B" w:rsidP="00D6236B">
      <w:pPr>
        <w:spacing w:line="276" w:lineRule="auto"/>
        <w:rPr>
          <w:rFonts w:ascii="Tahoma" w:eastAsiaTheme="minorHAnsi" w:hAnsi="Tahoma" w:cs="Tahoma"/>
          <w:noProof/>
          <w:sz w:val="22"/>
          <w:szCs w:val="22"/>
        </w:rPr>
      </w:pPr>
      <w:r w:rsidRPr="002C347A">
        <w:rPr>
          <w:rFonts w:ascii="Tahoma" w:eastAsiaTheme="minorHAnsi" w:hAnsi="Tahoma" w:cs="Tahoma"/>
          <w:noProof/>
          <w:sz w:val="22"/>
          <w:szCs w:val="22"/>
        </w:rPr>
        <w:t>Академический перевод (</w:t>
      </w:r>
      <w:r w:rsidR="00EA036A" w:rsidRPr="002C347A">
        <w:rPr>
          <w:rFonts w:ascii="Tahoma" w:eastAsiaTheme="minorHAnsi" w:hAnsi="Tahoma" w:cs="Tahoma"/>
          <w:noProof/>
          <w:sz w:val="22"/>
          <w:szCs w:val="22"/>
        </w:rPr>
        <w:t xml:space="preserve">английский язык, </w:t>
      </w:r>
      <w:r w:rsidRPr="002C347A">
        <w:rPr>
          <w:rFonts w:ascii="Tahoma" w:eastAsiaTheme="minorHAnsi" w:hAnsi="Tahoma" w:cs="Tahoma"/>
          <w:noProof/>
          <w:sz w:val="22"/>
          <w:szCs w:val="22"/>
        </w:rPr>
        <w:t xml:space="preserve">переводчик + профильный редактор): от </w:t>
      </w:r>
      <w:r w:rsidR="00C637CD" w:rsidRPr="002C347A">
        <w:rPr>
          <w:rFonts w:ascii="Tahoma" w:eastAsiaTheme="minorHAnsi" w:hAnsi="Tahoma" w:cs="Tahoma"/>
          <w:noProof/>
          <w:sz w:val="22"/>
          <w:szCs w:val="22"/>
        </w:rPr>
        <w:t>540</w:t>
      </w:r>
      <w:r w:rsidRPr="002C347A">
        <w:rPr>
          <w:rFonts w:ascii="Tahoma" w:eastAsiaTheme="minorHAnsi" w:hAnsi="Tahoma" w:cs="Tahoma"/>
          <w:noProof/>
          <w:sz w:val="22"/>
          <w:szCs w:val="22"/>
        </w:rPr>
        <w:t xml:space="preserve"> рублей/1 стр.</w:t>
      </w:r>
    </w:p>
    <w:p w:rsidR="00E1412C" w:rsidRDefault="00E1412C" w:rsidP="00BE3B16">
      <w:pPr>
        <w:rPr>
          <w:rFonts w:ascii="Tahoma" w:hAnsi="Tahoma" w:cs="Tahoma"/>
          <w:sz w:val="18"/>
          <w:szCs w:val="18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3"/>
        <w:gridCol w:w="5205"/>
      </w:tblGrid>
      <w:tr w:rsidR="00BE3B16" w:rsidRPr="00647F4E" w:rsidTr="00405C2B">
        <w:trPr>
          <w:jc w:val="center"/>
        </w:trPr>
        <w:tc>
          <w:tcPr>
            <w:tcW w:w="9538" w:type="dxa"/>
            <w:gridSpan w:val="2"/>
            <w:vAlign w:val="center"/>
          </w:tcPr>
          <w:p w:rsidR="00BE3B16" w:rsidRPr="00647F4E" w:rsidRDefault="00BE3B16" w:rsidP="00405C2B">
            <w:pPr>
              <w:ind w:firstLine="5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7F4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Верстка и форматирование</w:t>
            </w:r>
          </w:p>
        </w:tc>
      </w:tr>
      <w:tr w:rsidR="00BE3B16" w:rsidRPr="00647F4E" w:rsidTr="00405C2B">
        <w:trPr>
          <w:jc w:val="center"/>
        </w:trPr>
        <w:tc>
          <w:tcPr>
            <w:tcW w:w="4333" w:type="dxa"/>
            <w:vAlign w:val="center"/>
          </w:tcPr>
          <w:p w:rsidR="00BE3B16" w:rsidRPr="00647F4E" w:rsidRDefault="00BE3B16" w:rsidP="00405C2B">
            <w:pPr>
              <w:rPr>
                <w:rFonts w:ascii="Tahoma" w:hAnsi="Tahoma" w:cs="Tahoma"/>
                <w:sz w:val="18"/>
                <w:szCs w:val="18"/>
              </w:rPr>
            </w:pPr>
            <w:r w:rsidRPr="00647F4E">
              <w:rPr>
                <w:rFonts w:ascii="Tahoma" w:hAnsi="Tahoma" w:cs="Tahoma"/>
                <w:sz w:val="18"/>
                <w:szCs w:val="18"/>
              </w:rPr>
              <w:t xml:space="preserve">Простая верстка и форматирование в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Word</w:t>
            </w:r>
            <w:proofErr w:type="spellEnd"/>
          </w:p>
        </w:tc>
        <w:tc>
          <w:tcPr>
            <w:tcW w:w="5205" w:type="dxa"/>
            <w:vAlign w:val="center"/>
          </w:tcPr>
          <w:p w:rsidR="00BE3B16" w:rsidRPr="00D905F7" w:rsidRDefault="00BE3B16" w:rsidP="00405C2B">
            <w:pPr>
              <w:ind w:firstLine="5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05F7">
              <w:rPr>
                <w:rFonts w:ascii="Tahoma" w:hAnsi="Tahoma" w:cs="Tahoma"/>
                <w:b/>
                <w:sz w:val="18"/>
                <w:szCs w:val="18"/>
              </w:rPr>
              <w:t>бесплатно</w:t>
            </w:r>
          </w:p>
        </w:tc>
      </w:tr>
      <w:tr w:rsidR="00BE3B16" w:rsidRPr="00647F4E" w:rsidTr="00405C2B">
        <w:trPr>
          <w:jc w:val="center"/>
        </w:trPr>
        <w:tc>
          <w:tcPr>
            <w:tcW w:w="4333" w:type="dxa"/>
            <w:vAlign w:val="center"/>
          </w:tcPr>
          <w:p w:rsidR="00BE3B16" w:rsidRPr="00647F4E" w:rsidRDefault="00BE3B16" w:rsidP="00405C2B">
            <w:pPr>
              <w:rPr>
                <w:rFonts w:ascii="Tahoma" w:hAnsi="Tahoma" w:cs="Tahoma"/>
                <w:sz w:val="18"/>
                <w:szCs w:val="18"/>
              </w:rPr>
            </w:pPr>
            <w:r w:rsidRPr="00647F4E">
              <w:rPr>
                <w:rFonts w:ascii="Tahoma" w:hAnsi="Tahoma" w:cs="Tahoma"/>
                <w:sz w:val="18"/>
                <w:szCs w:val="18"/>
              </w:rPr>
              <w:t xml:space="preserve">Сложная верстка и форматирование в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Word</w:t>
            </w:r>
            <w:proofErr w:type="spellEnd"/>
            <w:r w:rsidR="00D86C8A">
              <w:rPr>
                <w:rFonts w:ascii="Tahoma" w:hAnsi="Tahoma" w:cs="Tahoma"/>
                <w:sz w:val="18"/>
                <w:szCs w:val="18"/>
              </w:rPr>
              <w:t>,</w:t>
            </w:r>
            <w:r w:rsidR="00D86C8A">
              <w:rPr>
                <w:rFonts w:ascii="Tahoma" w:hAnsi="Tahoma" w:cs="Tahoma"/>
                <w:sz w:val="18"/>
                <w:szCs w:val="18"/>
                <w:lang w:val="en-US"/>
              </w:rPr>
              <w:t>PDF</w:t>
            </w:r>
            <w:r w:rsidR="00D86C8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:rsidR="00BE3B16" w:rsidRPr="00647F4E" w:rsidRDefault="006C1698" w:rsidP="00901439">
            <w:pPr>
              <w:ind w:firstLine="5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От </w:t>
            </w:r>
            <w:r w:rsidR="00901439">
              <w:rPr>
                <w:rFonts w:ascii="Tahoma" w:hAnsi="Tahoma" w:cs="Tahoma"/>
                <w:sz w:val="18"/>
                <w:szCs w:val="18"/>
              </w:rPr>
              <w:t>110</w:t>
            </w:r>
            <w:r w:rsidR="00BE3B16" w:rsidRPr="00647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BE3B16" w:rsidRPr="00647F4E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="00BE3B16" w:rsidRPr="00647F4E">
              <w:rPr>
                <w:rFonts w:ascii="Tahoma" w:hAnsi="Tahoma" w:cs="Tahoma"/>
                <w:sz w:val="18"/>
                <w:szCs w:val="18"/>
              </w:rPr>
              <w:t xml:space="preserve"> / страница </w:t>
            </w:r>
            <w:r>
              <w:rPr>
                <w:rFonts w:ascii="Tahoma" w:hAnsi="Tahoma" w:cs="Tahoma"/>
                <w:sz w:val="18"/>
                <w:szCs w:val="18"/>
              </w:rPr>
              <w:t xml:space="preserve">в зависимости от сложности </w:t>
            </w:r>
            <w:r w:rsidR="00BE3B16" w:rsidRPr="00647F4E">
              <w:rPr>
                <w:rFonts w:ascii="Tahoma" w:hAnsi="Tahoma" w:cs="Tahoma"/>
                <w:sz w:val="18"/>
                <w:szCs w:val="18"/>
              </w:rPr>
              <w:t>(фактическая, без учета количества символов)</w:t>
            </w:r>
          </w:p>
        </w:tc>
      </w:tr>
      <w:tr w:rsidR="00BE3B16" w:rsidRPr="00647F4E" w:rsidTr="00405C2B">
        <w:trPr>
          <w:jc w:val="center"/>
        </w:trPr>
        <w:tc>
          <w:tcPr>
            <w:tcW w:w="4333" w:type="dxa"/>
            <w:vAlign w:val="center"/>
          </w:tcPr>
          <w:p w:rsidR="00BE3B16" w:rsidRPr="00647F4E" w:rsidRDefault="00BE3B16" w:rsidP="00405C2B">
            <w:pPr>
              <w:rPr>
                <w:rFonts w:ascii="Tahoma" w:hAnsi="Tahoma" w:cs="Tahoma"/>
                <w:sz w:val="18"/>
                <w:szCs w:val="18"/>
              </w:rPr>
            </w:pPr>
            <w:r w:rsidRPr="00647F4E">
              <w:rPr>
                <w:rFonts w:ascii="Tahoma" w:hAnsi="Tahoma" w:cs="Tahoma"/>
                <w:sz w:val="18"/>
                <w:szCs w:val="18"/>
              </w:rPr>
              <w:t xml:space="preserve">Конвертация из PDF в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Word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(предполагающее существенное переформатирование)</w:t>
            </w:r>
          </w:p>
        </w:tc>
        <w:tc>
          <w:tcPr>
            <w:tcW w:w="5205" w:type="dxa"/>
            <w:vAlign w:val="center"/>
          </w:tcPr>
          <w:p w:rsidR="00BE3B16" w:rsidRPr="00647F4E" w:rsidRDefault="00BE3B16" w:rsidP="00405C2B">
            <w:pPr>
              <w:ind w:firstLine="5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F4E">
              <w:rPr>
                <w:rFonts w:ascii="Tahoma" w:hAnsi="Tahoma" w:cs="Tahoma"/>
                <w:sz w:val="18"/>
                <w:szCs w:val="18"/>
              </w:rPr>
              <w:t xml:space="preserve">200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/ страница (фактическая, без учета количества символов)</w:t>
            </w:r>
          </w:p>
        </w:tc>
      </w:tr>
      <w:tr w:rsidR="00BE3B16" w:rsidRPr="00647F4E" w:rsidTr="00405C2B">
        <w:trPr>
          <w:jc w:val="center"/>
        </w:trPr>
        <w:tc>
          <w:tcPr>
            <w:tcW w:w="4333" w:type="dxa"/>
            <w:vAlign w:val="center"/>
          </w:tcPr>
          <w:p w:rsidR="00BE3B16" w:rsidRPr="00647F4E" w:rsidRDefault="00BE3B16" w:rsidP="00405C2B">
            <w:pPr>
              <w:rPr>
                <w:rFonts w:ascii="Tahoma" w:hAnsi="Tahoma" w:cs="Tahoma"/>
                <w:sz w:val="18"/>
                <w:szCs w:val="18"/>
              </w:rPr>
            </w:pPr>
            <w:r w:rsidRPr="00647F4E">
              <w:rPr>
                <w:rFonts w:ascii="Tahoma" w:hAnsi="Tahoma" w:cs="Tahoma"/>
                <w:sz w:val="18"/>
                <w:szCs w:val="18"/>
              </w:rPr>
              <w:t>Конвертация из различных форматов в PDF</w:t>
            </w:r>
          </w:p>
        </w:tc>
        <w:tc>
          <w:tcPr>
            <w:tcW w:w="5205" w:type="dxa"/>
            <w:vAlign w:val="center"/>
          </w:tcPr>
          <w:p w:rsidR="00BE3B16" w:rsidRPr="00D905F7" w:rsidRDefault="00BE3B16" w:rsidP="00405C2B">
            <w:pPr>
              <w:ind w:firstLine="5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05F7">
              <w:rPr>
                <w:rFonts w:ascii="Tahoma" w:hAnsi="Tahoma" w:cs="Tahoma"/>
                <w:b/>
                <w:sz w:val="18"/>
                <w:szCs w:val="18"/>
              </w:rPr>
              <w:t>бесплатно</w:t>
            </w:r>
          </w:p>
        </w:tc>
      </w:tr>
      <w:tr w:rsidR="00BE3B16" w:rsidRPr="00647F4E" w:rsidTr="00405C2B">
        <w:trPr>
          <w:jc w:val="center"/>
        </w:trPr>
        <w:tc>
          <w:tcPr>
            <w:tcW w:w="4333" w:type="dxa"/>
            <w:vAlign w:val="center"/>
          </w:tcPr>
          <w:p w:rsidR="00BE3B16" w:rsidRPr="00647F4E" w:rsidRDefault="00BE3B16" w:rsidP="00405C2B">
            <w:pPr>
              <w:rPr>
                <w:rFonts w:ascii="Tahoma" w:hAnsi="Tahoma" w:cs="Tahoma"/>
                <w:sz w:val="18"/>
                <w:szCs w:val="18"/>
              </w:rPr>
            </w:pPr>
            <w:r w:rsidRPr="00647F4E">
              <w:rPr>
                <w:rFonts w:ascii="Tahoma" w:hAnsi="Tahoma" w:cs="Tahoma"/>
                <w:sz w:val="18"/>
                <w:szCs w:val="18"/>
              </w:rPr>
              <w:t xml:space="preserve">Форматирование и верстка документов (формат полосы А4) в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Adobe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Framemaker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Quark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Xpress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Adobe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Photoshop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Pr="00647F4E">
              <w:rPr>
                <w:rFonts w:ascii="Tahoma" w:hAnsi="Tahoma" w:cs="Tahoma"/>
                <w:sz w:val="18"/>
                <w:szCs w:val="18"/>
                <w:lang w:val="en-US"/>
              </w:rPr>
              <w:t>Illustrator</w:t>
            </w:r>
            <w:r w:rsidRPr="00647F4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Pr="00647F4E">
              <w:rPr>
                <w:rFonts w:ascii="Tahoma" w:hAnsi="Tahoma" w:cs="Tahoma"/>
                <w:sz w:val="18"/>
                <w:szCs w:val="18"/>
                <w:lang w:val="en-US"/>
              </w:rPr>
              <w:t>Corel</w:t>
            </w:r>
            <w:r w:rsidRPr="00647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47F4E">
              <w:rPr>
                <w:rFonts w:ascii="Tahoma" w:hAnsi="Tahoma" w:cs="Tahoma"/>
                <w:sz w:val="18"/>
                <w:szCs w:val="18"/>
                <w:lang w:val="en-US"/>
              </w:rPr>
              <w:t>Draw</w:t>
            </w:r>
            <w:r w:rsidRPr="00647F4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Adobe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InDesign</w:t>
            </w:r>
            <w:proofErr w:type="spellEnd"/>
            <w:r w:rsidRPr="00647F4E">
              <w:rPr>
                <w:rFonts w:ascii="Tahoma" w:hAnsi="Tahoma" w:cs="Tahoma"/>
                <w:sz w:val="18"/>
                <w:szCs w:val="18"/>
              </w:rPr>
              <w:t xml:space="preserve"> / др. форматы </w:t>
            </w:r>
            <w:proofErr w:type="spellStart"/>
            <w:r w:rsidRPr="00647F4E">
              <w:rPr>
                <w:rFonts w:ascii="Tahoma" w:hAnsi="Tahoma" w:cs="Tahoma"/>
                <w:sz w:val="18"/>
                <w:szCs w:val="18"/>
              </w:rPr>
              <w:t>Adobe</w:t>
            </w:r>
            <w:proofErr w:type="spellEnd"/>
          </w:p>
        </w:tc>
        <w:tc>
          <w:tcPr>
            <w:tcW w:w="5205" w:type="dxa"/>
            <w:vAlign w:val="center"/>
          </w:tcPr>
          <w:p w:rsidR="00BE3B16" w:rsidRPr="00647F4E" w:rsidRDefault="00901439" w:rsidP="00405C2B">
            <w:pPr>
              <w:ind w:firstLine="5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От </w:t>
            </w:r>
            <w:r w:rsidR="00BE3B16" w:rsidRPr="00647F4E">
              <w:rPr>
                <w:rFonts w:ascii="Tahoma" w:hAnsi="Tahoma" w:cs="Tahoma"/>
                <w:sz w:val="18"/>
                <w:szCs w:val="18"/>
              </w:rPr>
              <w:t xml:space="preserve">250 </w:t>
            </w:r>
            <w:proofErr w:type="spellStart"/>
            <w:r w:rsidR="00BE3B16" w:rsidRPr="00647F4E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="00BE3B16" w:rsidRPr="00647F4E">
              <w:rPr>
                <w:rFonts w:ascii="Tahoma" w:hAnsi="Tahoma" w:cs="Tahoma"/>
                <w:sz w:val="18"/>
                <w:szCs w:val="18"/>
              </w:rPr>
              <w:t xml:space="preserve"> (фактическая, без учета количества символов)</w:t>
            </w:r>
          </w:p>
        </w:tc>
      </w:tr>
    </w:tbl>
    <w:p w:rsidR="00BE3B16" w:rsidRPr="00647F4E" w:rsidRDefault="00BE3B16" w:rsidP="00BE3B16">
      <w:pPr>
        <w:rPr>
          <w:rFonts w:ascii="Tahoma" w:hAnsi="Tahoma" w:cs="Tahoma"/>
          <w:sz w:val="18"/>
          <w:szCs w:val="1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418"/>
        <w:gridCol w:w="1769"/>
        <w:gridCol w:w="2739"/>
        <w:gridCol w:w="37"/>
      </w:tblGrid>
      <w:tr w:rsidR="00BE3B16" w:rsidRPr="00283C67" w:rsidTr="00A25309">
        <w:trPr>
          <w:gridAfter w:val="1"/>
          <w:wAfter w:w="37" w:type="dxa"/>
          <w:jc w:val="center"/>
        </w:trPr>
        <w:tc>
          <w:tcPr>
            <w:tcW w:w="9454" w:type="dxa"/>
            <w:gridSpan w:val="4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Скидки и надбавки</w:t>
            </w:r>
          </w:p>
        </w:tc>
      </w:tr>
      <w:tr w:rsidR="00BE3B16" w:rsidRPr="00283C67" w:rsidTr="00A25309">
        <w:trPr>
          <w:gridAfter w:val="1"/>
          <w:wAfter w:w="37" w:type="dxa"/>
          <w:jc w:val="center"/>
        </w:trPr>
        <w:tc>
          <w:tcPr>
            <w:tcW w:w="6715" w:type="dxa"/>
            <w:gridSpan w:val="3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Срочный перевод (перевод более 7 стандартных страниц за 1 рабочий день и/или верстка более 20 печатных страниц за 1 рабочий день)</w:t>
            </w:r>
          </w:p>
        </w:tc>
        <w:tc>
          <w:tcPr>
            <w:tcW w:w="2739" w:type="dxa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+ 30%</w:t>
            </w:r>
          </w:p>
        </w:tc>
      </w:tr>
      <w:tr w:rsidR="00BE3B16" w:rsidRPr="00283C67" w:rsidTr="00A25309">
        <w:trPr>
          <w:gridAfter w:val="1"/>
          <w:wAfter w:w="37" w:type="dxa"/>
          <w:jc w:val="center"/>
        </w:trPr>
        <w:tc>
          <w:tcPr>
            <w:tcW w:w="6715" w:type="dxa"/>
            <w:gridSpan w:val="3"/>
            <w:vAlign w:val="center"/>
          </w:tcPr>
          <w:p w:rsidR="00BE3B16" w:rsidRPr="00283C67" w:rsidRDefault="00BE3B16" w:rsidP="00CE22E9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Очень срочный перевод (перевод более 1</w:t>
            </w:r>
            <w:r w:rsidR="00CE22E9">
              <w:rPr>
                <w:rFonts w:ascii="Tahoma" w:hAnsi="Tahoma" w:cs="Tahoma"/>
                <w:sz w:val="20"/>
              </w:rPr>
              <w:t>3</w:t>
            </w:r>
            <w:r w:rsidRPr="00283C67">
              <w:rPr>
                <w:rFonts w:ascii="Tahoma" w:hAnsi="Tahoma" w:cs="Tahoma"/>
                <w:sz w:val="20"/>
              </w:rPr>
              <w:t xml:space="preserve"> стандартных страниц за 1 рабочий день и/или верстка более 40 печатных страниц за 1 рабочий день)</w:t>
            </w:r>
          </w:p>
        </w:tc>
        <w:tc>
          <w:tcPr>
            <w:tcW w:w="2739" w:type="dxa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 xml:space="preserve">+ </w:t>
            </w:r>
            <w:r w:rsidRPr="00283C67">
              <w:rPr>
                <w:rFonts w:ascii="Tahoma" w:hAnsi="Tahoma" w:cs="Tahoma"/>
                <w:sz w:val="20"/>
                <w:lang w:val="en-US"/>
              </w:rPr>
              <w:t>10</w:t>
            </w:r>
            <w:r w:rsidRPr="00283C67">
              <w:rPr>
                <w:rFonts w:ascii="Tahoma" w:hAnsi="Tahoma" w:cs="Tahoma"/>
                <w:sz w:val="20"/>
              </w:rPr>
              <w:t>0%</w:t>
            </w:r>
          </w:p>
        </w:tc>
      </w:tr>
      <w:tr w:rsidR="00BE3B16" w:rsidRPr="00283C67" w:rsidTr="00A25309">
        <w:trPr>
          <w:gridAfter w:val="1"/>
          <w:wAfter w:w="37" w:type="dxa"/>
          <w:jc w:val="center"/>
        </w:trPr>
        <w:tc>
          <w:tcPr>
            <w:tcW w:w="6715" w:type="dxa"/>
            <w:gridSpan w:val="3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Перевод рукописного текста</w:t>
            </w:r>
          </w:p>
        </w:tc>
        <w:tc>
          <w:tcPr>
            <w:tcW w:w="2739" w:type="dxa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+ 20%</w:t>
            </w:r>
          </w:p>
        </w:tc>
      </w:tr>
      <w:tr w:rsidR="00BE3B16" w:rsidRPr="00283C67" w:rsidTr="00A25309">
        <w:trPr>
          <w:gridAfter w:val="1"/>
          <w:wAfter w:w="37" w:type="dxa"/>
          <w:jc w:val="center"/>
        </w:trPr>
        <w:tc>
          <w:tcPr>
            <w:tcW w:w="6715" w:type="dxa"/>
            <w:gridSpan w:val="3"/>
            <w:vAlign w:val="center"/>
          </w:tcPr>
          <w:p w:rsidR="00BE3B16" w:rsidRPr="00D905F7" w:rsidRDefault="00BE3B16" w:rsidP="00405C2B">
            <w:pPr>
              <w:rPr>
                <w:rFonts w:ascii="Tahoma" w:hAnsi="Tahoma" w:cs="Tahoma"/>
                <w:b/>
                <w:sz w:val="20"/>
              </w:rPr>
            </w:pPr>
            <w:r w:rsidRPr="00D905F7">
              <w:rPr>
                <w:rFonts w:ascii="Tahoma" w:hAnsi="Tahoma" w:cs="Tahoma"/>
                <w:b/>
                <w:sz w:val="20"/>
              </w:rPr>
              <w:t>При несрочном переводе более 50 страниц</w:t>
            </w:r>
          </w:p>
        </w:tc>
        <w:tc>
          <w:tcPr>
            <w:tcW w:w="2739" w:type="dxa"/>
            <w:vAlign w:val="center"/>
          </w:tcPr>
          <w:p w:rsidR="00BE3B16" w:rsidRPr="00D905F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D905F7">
              <w:rPr>
                <w:rFonts w:ascii="Tahoma" w:hAnsi="Tahoma" w:cs="Tahoma"/>
                <w:b/>
                <w:sz w:val="20"/>
              </w:rPr>
              <w:t>- 5%</w:t>
            </w:r>
          </w:p>
        </w:tc>
      </w:tr>
      <w:tr w:rsidR="00BE3B16" w:rsidRPr="00283C67" w:rsidTr="00A25309">
        <w:trPr>
          <w:gridAfter w:val="1"/>
          <w:wAfter w:w="37" w:type="dxa"/>
          <w:jc w:val="center"/>
        </w:trPr>
        <w:tc>
          <w:tcPr>
            <w:tcW w:w="6715" w:type="dxa"/>
            <w:gridSpan w:val="3"/>
            <w:vAlign w:val="center"/>
          </w:tcPr>
          <w:p w:rsidR="00BE3B16" w:rsidRPr="00D905F7" w:rsidRDefault="00BE3B16" w:rsidP="00405C2B">
            <w:pPr>
              <w:rPr>
                <w:rFonts w:ascii="Tahoma" w:hAnsi="Tahoma" w:cs="Tahoma"/>
                <w:b/>
                <w:sz w:val="20"/>
              </w:rPr>
            </w:pPr>
            <w:r w:rsidRPr="00D905F7">
              <w:rPr>
                <w:rFonts w:ascii="Tahoma" w:hAnsi="Tahoma" w:cs="Tahoma"/>
                <w:b/>
                <w:sz w:val="20"/>
              </w:rPr>
              <w:t>При несрочном переводе более 100 страниц</w:t>
            </w:r>
          </w:p>
        </w:tc>
        <w:tc>
          <w:tcPr>
            <w:tcW w:w="2739" w:type="dxa"/>
            <w:vAlign w:val="center"/>
          </w:tcPr>
          <w:p w:rsidR="00BE3B16" w:rsidRPr="00D905F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D905F7">
              <w:rPr>
                <w:rFonts w:ascii="Tahoma" w:hAnsi="Tahoma" w:cs="Tahoma"/>
                <w:b/>
                <w:sz w:val="20"/>
              </w:rPr>
              <w:t>- 10%</w:t>
            </w:r>
          </w:p>
        </w:tc>
      </w:tr>
      <w:tr w:rsidR="00BE3B16" w:rsidRPr="00283C67" w:rsidTr="00A25309">
        <w:trPr>
          <w:jc w:val="center"/>
        </w:trPr>
        <w:tc>
          <w:tcPr>
            <w:tcW w:w="9491" w:type="dxa"/>
            <w:gridSpan w:val="5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Дополнительные услуги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Корректура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D905F7">
              <w:rPr>
                <w:rFonts w:ascii="Tahoma" w:hAnsi="Tahoma" w:cs="Tahoma"/>
                <w:b/>
                <w:sz w:val="20"/>
              </w:rPr>
              <w:t>бесплатно</w:t>
            </w:r>
            <w:r w:rsidRPr="00283C67">
              <w:rPr>
                <w:rFonts w:ascii="Tahoma" w:hAnsi="Tahoma" w:cs="Tahoma"/>
                <w:sz w:val="20"/>
              </w:rPr>
              <w:t xml:space="preserve"> (если переводит наша компания)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Редакци</w:t>
            </w:r>
            <w:r>
              <w:rPr>
                <w:rFonts w:ascii="Tahoma" w:hAnsi="Tahoma" w:cs="Tahoma"/>
                <w:sz w:val="20"/>
              </w:rPr>
              <w:t>я и вычитка вторым лингвистом (</w:t>
            </w:r>
            <w:r w:rsidRPr="00283C67">
              <w:rPr>
                <w:rFonts w:ascii="Tahoma" w:hAnsi="Tahoma" w:cs="Tahoma"/>
                <w:sz w:val="20"/>
              </w:rPr>
              <w:t>специалистом)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 15</w:t>
            </w:r>
            <w:r w:rsidRPr="00283C67">
              <w:rPr>
                <w:rFonts w:ascii="Tahoma" w:hAnsi="Tahoma" w:cs="Tahoma"/>
                <w:sz w:val="20"/>
              </w:rPr>
              <w:t>0 руб./страница в зависимости от языка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Редакция носителем языка</w:t>
            </w:r>
          </w:p>
        </w:tc>
        <w:tc>
          <w:tcPr>
            <w:tcW w:w="4545" w:type="dxa"/>
            <w:gridSpan w:val="3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От 400 руб./страница в зависимости от языка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Перевод с аудио/видео носителя (</w:t>
            </w:r>
            <w:proofErr w:type="spellStart"/>
            <w:proofErr w:type="gramStart"/>
            <w:r w:rsidRPr="00283C67">
              <w:rPr>
                <w:rFonts w:ascii="Tahoma" w:hAnsi="Tahoma" w:cs="Tahoma"/>
                <w:sz w:val="20"/>
              </w:rPr>
              <w:t>англ</w:t>
            </w:r>
            <w:proofErr w:type="spellEnd"/>
            <w:proofErr w:type="gramEnd"/>
            <w:r w:rsidRPr="00283C67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283C67">
              <w:rPr>
                <w:rFonts w:ascii="Tahoma" w:hAnsi="Tahoma" w:cs="Tahoma"/>
                <w:sz w:val="20"/>
              </w:rPr>
              <w:t>нем.,фр</w:t>
            </w:r>
            <w:proofErr w:type="spellEnd"/>
            <w:r w:rsidRPr="00283C67">
              <w:rPr>
                <w:rFonts w:ascii="Tahoma" w:hAnsi="Tahoma" w:cs="Tahoma"/>
                <w:sz w:val="20"/>
              </w:rPr>
              <w:t>.)</w:t>
            </w:r>
          </w:p>
        </w:tc>
        <w:tc>
          <w:tcPr>
            <w:tcW w:w="4545" w:type="dxa"/>
            <w:gridSpan w:val="3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600 руб./страница в зависимости от языка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Перевод с аудио/видео носителя (другие языки)</w:t>
            </w:r>
          </w:p>
        </w:tc>
        <w:tc>
          <w:tcPr>
            <w:tcW w:w="4545" w:type="dxa"/>
            <w:gridSpan w:val="3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От 700 руб./страница в зависимости от языка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Черно-белая печать, ксерокопирование</w:t>
            </w:r>
          </w:p>
        </w:tc>
        <w:tc>
          <w:tcPr>
            <w:tcW w:w="4545" w:type="dxa"/>
            <w:gridSpan w:val="3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10 руб./страница</w:t>
            </w:r>
          </w:p>
        </w:tc>
      </w:tr>
      <w:tr w:rsidR="00BE3B16" w:rsidRPr="00283C67" w:rsidTr="00A25309">
        <w:trPr>
          <w:jc w:val="center"/>
        </w:trPr>
        <w:tc>
          <w:tcPr>
            <w:tcW w:w="4946" w:type="dxa"/>
            <w:gridSpan w:val="2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Цветная печать, ксерокопирование</w:t>
            </w:r>
          </w:p>
        </w:tc>
        <w:tc>
          <w:tcPr>
            <w:tcW w:w="4545" w:type="dxa"/>
            <w:gridSpan w:val="3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50 руб./страница</w:t>
            </w:r>
          </w:p>
        </w:tc>
      </w:tr>
      <w:tr w:rsidR="00BE3B16" w:rsidRPr="00283C67" w:rsidTr="00A25309">
        <w:trPr>
          <w:jc w:val="center"/>
        </w:trPr>
        <w:tc>
          <w:tcPr>
            <w:tcW w:w="9491" w:type="dxa"/>
            <w:gridSpan w:val="5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Заверение перевода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Печатью бюро переводов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D905F7">
              <w:rPr>
                <w:rFonts w:ascii="Tahoma" w:hAnsi="Tahoma" w:cs="Tahoma"/>
                <w:b/>
                <w:sz w:val="20"/>
              </w:rPr>
              <w:t>бесплатно</w:t>
            </w:r>
            <w:r w:rsidRPr="00283C67">
              <w:rPr>
                <w:rFonts w:ascii="Tahoma" w:hAnsi="Tahoma" w:cs="Tahoma"/>
                <w:sz w:val="20"/>
              </w:rPr>
              <w:t xml:space="preserve"> (если переводит наша компания)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Нотариальное заверение перевода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6" w:rsidRPr="00283C67" w:rsidRDefault="001A0E26" w:rsidP="00386B7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="00386B7A">
              <w:rPr>
                <w:rFonts w:ascii="Tahoma" w:hAnsi="Tahoma" w:cs="Tahoma"/>
                <w:sz w:val="20"/>
              </w:rPr>
              <w:t>5</w:t>
            </w:r>
            <w:r>
              <w:rPr>
                <w:rFonts w:ascii="Tahoma" w:hAnsi="Tahoma" w:cs="Tahoma"/>
                <w:sz w:val="20"/>
              </w:rPr>
              <w:t>0</w:t>
            </w:r>
            <w:bookmarkStart w:id="0" w:name="_GoBack"/>
            <w:bookmarkEnd w:id="0"/>
            <w:r w:rsidR="00BE3B16" w:rsidRPr="00283C67">
              <w:rPr>
                <w:rFonts w:ascii="Tahoma" w:hAnsi="Tahoma" w:cs="Tahoma"/>
                <w:sz w:val="20"/>
              </w:rPr>
              <w:t xml:space="preserve"> руб./документ</w:t>
            </w:r>
            <w:r w:rsidR="00386B7A">
              <w:rPr>
                <w:rFonts w:ascii="Tahoma" w:hAnsi="Tahoma" w:cs="Tahoma"/>
                <w:sz w:val="20"/>
              </w:rPr>
              <w:t xml:space="preserve"> СПБ, 950 </w:t>
            </w:r>
            <w:proofErr w:type="spellStart"/>
            <w:r w:rsidR="00386B7A">
              <w:rPr>
                <w:rFonts w:ascii="Tahoma" w:hAnsi="Tahoma" w:cs="Tahoma"/>
                <w:sz w:val="20"/>
              </w:rPr>
              <w:t>руб</w:t>
            </w:r>
            <w:proofErr w:type="spellEnd"/>
            <w:r w:rsidR="00386B7A">
              <w:rPr>
                <w:rFonts w:ascii="Tahoma" w:hAnsi="Tahoma" w:cs="Tahoma"/>
                <w:sz w:val="20"/>
              </w:rPr>
              <w:t>/документ МСК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Нотариальное заверение копии</w:t>
            </w:r>
          </w:p>
        </w:tc>
        <w:tc>
          <w:tcPr>
            <w:tcW w:w="5963" w:type="dxa"/>
            <w:gridSpan w:val="4"/>
            <w:vAlign w:val="center"/>
          </w:tcPr>
          <w:p w:rsidR="00BE3B16" w:rsidRPr="00283C67" w:rsidRDefault="0031442F" w:rsidP="00B13BD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  <w:r w:rsidR="00BE3B16" w:rsidRPr="00283C67">
              <w:rPr>
                <w:rFonts w:ascii="Tahoma" w:hAnsi="Tahoma" w:cs="Tahoma"/>
                <w:sz w:val="20"/>
              </w:rPr>
              <w:t>0 руб./</w:t>
            </w:r>
            <w:r w:rsidR="00D0049A">
              <w:rPr>
                <w:rFonts w:ascii="Tahoma" w:hAnsi="Tahoma" w:cs="Tahoma"/>
                <w:sz w:val="20"/>
              </w:rPr>
              <w:t xml:space="preserve">1 </w:t>
            </w:r>
            <w:r w:rsidR="00BE3B16" w:rsidRPr="00283C67">
              <w:rPr>
                <w:rFonts w:ascii="Tahoma" w:hAnsi="Tahoma" w:cs="Tahoma"/>
                <w:sz w:val="20"/>
              </w:rPr>
              <w:t>страница документа</w:t>
            </w:r>
          </w:p>
        </w:tc>
      </w:tr>
      <w:tr w:rsidR="00BE3B16" w:rsidRPr="00283C67" w:rsidTr="00A25309">
        <w:trPr>
          <w:jc w:val="center"/>
        </w:trPr>
        <w:tc>
          <w:tcPr>
            <w:tcW w:w="9491" w:type="dxa"/>
            <w:gridSpan w:val="5"/>
            <w:tcBorders>
              <w:bottom w:val="single" w:sz="4" w:space="0" w:color="auto"/>
            </w:tcBorders>
            <w:vAlign w:val="center"/>
          </w:tcPr>
          <w:p w:rsidR="00F34368" w:rsidRDefault="00BE3B16" w:rsidP="00405C2B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FE9A01"/>
                <w:sz w:val="28"/>
                <w:szCs w:val="28"/>
              </w:rPr>
            </w:pPr>
            <w:r w:rsidRPr="00E1412C">
              <w:rPr>
                <w:rFonts w:ascii="Georgia" w:eastAsiaTheme="minorHAnsi" w:hAnsi="Georgia" w:cstheme="minorBidi"/>
                <w:b/>
                <w:noProof/>
                <w:color w:val="FE9A01"/>
                <w:sz w:val="28"/>
                <w:szCs w:val="28"/>
              </w:rPr>
              <w:t>ТАРИФЫ НА УСТНЫЙ ПЕРЕВОД</w:t>
            </w:r>
          </w:p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Услуги устного последовательного перевода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Язык перевода</w:t>
            </w:r>
          </w:p>
        </w:tc>
        <w:tc>
          <w:tcPr>
            <w:tcW w:w="5963" w:type="dxa"/>
            <w:gridSpan w:val="4"/>
            <w:shd w:val="clear" w:color="auto" w:fill="auto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Стоимость в час/день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Английский, белорусский, испанский, итальянский немецкий, украинский, финский, французский</w:t>
            </w:r>
          </w:p>
        </w:tc>
        <w:tc>
          <w:tcPr>
            <w:tcW w:w="5963" w:type="dxa"/>
            <w:gridSpan w:val="4"/>
            <w:vAlign w:val="center"/>
          </w:tcPr>
          <w:p w:rsidR="00BE3B16" w:rsidRPr="00283C67" w:rsidRDefault="00BE3B16" w:rsidP="002C347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1 </w:t>
            </w:r>
            <w:r w:rsidR="00805D0A">
              <w:rPr>
                <w:rFonts w:ascii="Tahoma" w:hAnsi="Tahoma" w:cs="Tahoma"/>
                <w:sz w:val="20"/>
              </w:rPr>
              <w:t>5</w:t>
            </w:r>
            <w:r w:rsidRPr="00283C67">
              <w:rPr>
                <w:rFonts w:ascii="Tahoma" w:hAnsi="Tahoma" w:cs="Tahoma"/>
                <w:sz w:val="20"/>
              </w:rPr>
              <w:t>00*/</w:t>
            </w:r>
            <w:r w:rsidR="00174084">
              <w:rPr>
                <w:rFonts w:ascii="Tahoma" w:hAnsi="Tahoma" w:cs="Tahoma"/>
                <w:sz w:val="20"/>
              </w:rPr>
              <w:t>1</w:t>
            </w:r>
            <w:r w:rsidR="002C347A">
              <w:rPr>
                <w:rFonts w:ascii="Tahoma" w:hAnsi="Tahoma" w:cs="Tahoma"/>
                <w:sz w:val="20"/>
              </w:rPr>
              <w:t>1600</w:t>
            </w:r>
            <w:r w:rsidRPr="00283C67">
              <w:rPr>
                <w:rFonts w:ascii="Tahoma" w:hAnsi="Tahoma" w:cs="Tahoma"/>
                <w:sz w:val="20"/>
              </w:rPr>
              <w:t xml:space="preserve"> руб.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Другие языки</w:t>
            </w:r>
          </w:p>
        </w:tc>
        <w:tc>
          <w:tcPr>
            <w:tcW w:w="5963" w:type="dxa"/>
            <w:gridSpan w:val="4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по дополнительному запросу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Надбавка за работу в вечернее, ночное время и выходные и праздничные дни</w:t>
            </w:r>
          </w:p>
        </w:tc>
        <w:tc>
          <w:tcPr>
            <w:tcW w:w="5963" w:type="dxa"/>
            <w:gridSpan w:val="4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+50 %</w:t>
            </w:r>
          </w:p>
        </w:tc>
      </w:tr>
      <w:tr w:rsidR="00BE3B16" w:rsidRPr="00283C67" w:rsidTr="00A25309">
        <w:trPr>
          <w:jc w:val="center"/>
        </w:trPr>
        <w:tc>
          <w:tcPr>
            <w:tcW w:w="9491" w:type="dxa"/>
            <w:gridSpan w:val="5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*Минимальный заказ – 3 часа.</w:t>
            </w:r>
            <w:r w:rsidR="00F34368">
              <w:rPr>
                <w:rFonts w:ascii="Tahoma" w:hAnsi="Tahoma" w:cs="Tahoma"/>
                <w:sz w:val="20"/>
              </w:rPr>
              <w:t xml:space="preserve"> Предоставление переводчика в день заказа – от 2500</w:t>
            </w:r>
            <w:r w:rsidR="004E687E">
              <w:rPr>
                <w:rFonts w:ascii="Tahoma" w:hAnsi="Tahoma" w:cs="Tahoma"/>
                <w:sz w:val="20"/>
              </w:rPr>
              <w:t xml:space="preserve"> руб</w:t>
            </w:r>
            <w:r w:rsidR="00F34368">
              <w:rPr>
                <w:rFonts w:ascii="Tahoma" w:hAnsi="Tahoma" w:cs="Tahoma"/>
                <w:sz w:val="20"/>
              </w:rPr>
              <w:t xml:space="preserve"> в час</w:t>
            </w:r>
          </w:p>
        </w:tc>
      </w:tr>
      <w:tr w:rsidR="00BE3B16" w:rsidRPr="00283C67" w:rsidTr="00A25309">
        <w:trPr>
          <w:jc w:val="center"/>
        </w:trPr>
        <w:tc>
          <w:tcPr>
            <w:tcW w:w="9491" w:type="dxa"/>
            <w:gridSpan w:val="5"/>
            <w:tcBorders>
              <w:bottom w:val="single" w:sz="4" w:space="0" w:color="auto"/>
            </w:tcBorders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 xml:space="preserve">Услуги устного </w:t>
            </w:r>
            <w:r>
              <w:rPr>
                <w:rFonts w:ascii="Tahoma" w:hAnsi="Tahoma" w:cs="Tahoma"/>
                <w:b/>
                <w:sz w:val="20"/>
              </w:rPr>
              <w:t>синхронного</w:t>
            </w:r>
            <w:r w:rsidRPr="00283C67">
              <w:rPr>
                <w:rFonts w:ascii="Tahoma" w:hAnsi="Tahoma" w:cs="Tahoma"/>
                <w:b/>
                <w:sz w:val="20"/>
              </w:rPr>
              <w:t xml:space="preserve"> перевода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Язык перевода</w:t>
            </w:r>
          </w:p>
        </w:tc>
        <w:tc>
          <w:tcPr>
            <w:tcW w:w="5963" w:type="dxa"/>
            <w:gridSpan w:val="4"/>
            <w:shd w:val="clear" w:color="auto" w:fill="auto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C67">
              <w:rPr>
                <w:rFonts w:ascii="Tahoma" w:hAnsi="Tahoma" w:cs="Tahoma"/>
                <w:b/>
                <w:sz w:val="20"/>
              </w:rPr>
              <w:t>Стоимость в час</w:t>
            </w:r>
            <w:r>
              <w:rPr>
                <w:rFonts w:ascii="Tahoma" w:hAnsi="Tahoma" w:cs="Tahoma"/>
                <w:b/>
                <w:sz w:val="20"/>
              </w:rPr>
              <w:t>, за одного переводчика, руб.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vAlign w:val="center"/>
          </w:tcPr>
          <w:p w:rsidR="00BE3B16" w:rsidRPr="00283C67" w:rsidRDefault="00BE3B16" w:rsidP="00D905F7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 xml:space="preserve">Английский, испанский, </w:t>
            </w:r>
            <w:r w:rsidR="00D905F7">
              <w:rPr>
                <w:rFonts w:ascii="Tahoma" w:hAnsi="Tahoma" w:cs="Tahoma"/>
                <w:sz w:val="20"/>
              </w:rPr>
              <w:t>ф</w:t>
            </w:r>
            <w:r w:rsidRPr="00283C67">
              <w:rPr>
                <w:rFonts w:ascii="Tahoma" w:hAnsi="Tahoma" w:cs="Tahoma"/>
                <w:sz w:val="20"/>
              </w:rPr>
              <w:t>ранцузский</w:t>
            </w:r>
          </w:p>
        </w:tc>
        <w:tc>
          <w:tcPr>
            <w:tcW w:w="5963" w:type="dxa"/>
            <w:gridSpan w:val="4"/>
            <w:vAlign w:val="center"/>
          </w:tcPr>
          <w:p w:rsidR="00BE3B16" w:rsidRPr="00283C67" w:rsidRDefault="00BE3B16" w:rsidP="003B36B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2 </w:t>
            </w:r>
            <w:r w:rsidR="009527E2">
              <w:rPr>
                <w:rFonts w:ascii="Tahoma" w:hAnsi="Tahoma" w:cs="Tahoma"/>
                <w:sz w:val="20"/>
              </w:rPr>
              <w:t>9</w:t>
            </w:r>
            <w:r w:rsidRPr="00283C67">
              <w:rPr>
                <w:rFonts w:ascii="Tahoma" w:hAnsi="Tahoma" w:cs="Tahoma"/>
                <w:sz w:val="20"/>
              </w:rPr>
              <w:t>00*</w:t>
            </w:r>
          </w:p>
        </w:tc>
      </w:tr>
      <w:tr w:rsidR="00BE3B16" w:rsidRPr="00283C67" w:rsidTr="00A25309">
        <w:trPr>
          <w:jc w:val="center"/>
        </w:trPr>
        <w:tc>
          <w:tcPr>
            <w:tcW w:w="3528" w:type="dxa"/>
            <w:vAlign w:val="center"/>
          </w:tcPr>
          <w:p w:rsidR="00BE3B16" w:rsidRPr="00283C67" w:rsidRDefault="00BE3B16" w:rsidP="00405C2B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Другие языки</w:t>
            </w:r>
          </w:p>
        </w:tc>
        <w:tc>
          <w:tcPr>
            <w:tcW w:w="5963" w:type="dxa"/>
            <w:gridSpan w:val="4"/>
            <w:vAlign w:val="center"/>
          </w:tcPr>
          <w:p w:rsidR="00BE3B16" w:rsidRPr="00283C67" w:rsidRDefault="00BE3B16" w:rsidP="00405C2B">
            <w:pPr>
              <w:jc w:val="center"/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>по дополнительному запросу</w:t>
            </w:r>
          </w:p>
        </w:tc>
      </w:tr>
      <w:tr w:rsidR="00BE3B16" w:rsidRPr="00283C67" w:rsidTr="00A25309">
        <w:trPr>
          <w:jc w:val="center"/>
        </w:trPr>
        <w:tc>
          <w:tcPr>
            <w:tcW w:w="9491" w:type="dxa"/>
            <w:gridSpan w:val="5"/>
            <w:vAlign w:val="center"/>
          </w:tcPr>
          <w:p w:rsidR="00BE3B16" w:rsidRPr="00283C67" w:rsidRDefault="00BE3B16" w:rsidP="003E6E28">
            <w:pPr>
              <w:rPr>
                <w:rFonts w:ascii="Tahoma" w:hAnsi="Tahoma" w:cs="Tahoma"/>
                <w:sz w:val="20"/>
              </w:rPr>
            </w:pPr>
            <w:r w:rsidRPr="00283C67">
              <w:rPr>
                <w:rFonts w:ascii="Tahoma" w:hAnsi="Tahoma" w:cs="Tahoma"/>
                <w:sz w:val="20"/>
              </w:rPr>
              <w:t xml:space="preserve">*Минимальный заказ – </w:t>
            </w:r>
            <w:r w:rsidR="003E6E28">
              <w:rPr>
                <w:rFonts w:ascii="Tahoma" w:hAnsi="Tahoma" w:cs="Tahoma"/>
                <w:sz w:val="20"/>
              </w:rPr>
              <w:t>4</w:t>
            </w:r>
            <w:r w:rsidRPr="00283C67">
              <w:rPr>
                <w:rFonts w:ascii="Tahoma" w:hAnsi="Tahoma" w:cs="Tahoma"/>
                <w:sz w:val="20"/>
              </w:rPr>
              <w:t xml:space="preserve"> часа.</w:t>
            </w:r>
          </w:p>
        </w:tc>
      </w:tr>
    </w:tbl>
    <w:p w:rsidR="00EC4DF9" w:rsidRPr="00BE3B16" w:rsidRDefault="00EC4DF9" w:rsidP="004E687E"/>
    <w:sectPr w:rsidR="00EC4DF9" w:rsidRPr="00BE3B16" w:rsidSect="008C0D2D">
      <w:headerReference w:type="default" r:id="rId8"/>
      <w:footerReference w:type="default" r:id="rId9"/>
      <w:pgSz w:w="11906" w:h="16838"/>
      <w:pgMar w:top="127" w:right="567" w:bottom="851" w:left="851" w:header="284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7E" w:rsidRDefault="004E687E" w:rsidP="00DD015B">
      <w:r>
        <w:separator/>
      </w:r>
    </w:p>
  </w:endnote>
  <w:endnote w:type="continuationSeparator" w:id="0">
    <w:p w:rsidR="004E687E" w:rsidRDefault="004E687E" w:rsidP="00DD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7E" w:rsidRDefault="004E687E" w:rsidP="00666858">
    <w:pPr>
      <w:pStyle w:val="a7"/>
      <w:tabs>
        <w:tab w:val="clear" w:pos="9355"/>
        <w:tab w:val="right" w:pos="9639"/>
      </w:tabs>
      <w:ind w:left="-284" w:right="-2"/>
      <w:jc w:val="center"/>
      <w:rPr>
        <w:rFonts w:ascii="Georgia" w:hAnsi="Georgia"/>
        <w:b/>
        <w:color w:val="FFFFFF" w:themeColor="background1"/>
        <w:lang w:val="en-US"/>
      </w:rPr>
    </w:pPr>
    <w:r w:rsidRPr="00DD015B">
      <w:rPr>
        <w:rFonts w:ascii="Georgia" w:hAnsi="Georgia"/>
        <w:b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-176278</wp:posOffset>
          </wp:positionH>
          <wp:positionV relativeFrom="paragraph">
            <wp:posOffset>-10160</wp:posOffset>
          </wp:positionV>
          <wp:extent cx="6804444" cy="189781"/>
          <wp:effectExtent l="19050" t="0" r="0" b="0"/>
          <wp:wrapNone/>
          <wp:docPr id="4" name="Рисунок 2" descr="C:\Users\Андрей\Documents\Работа\Перевод-Москва\Документы для Перевод-Москва\Логотипы\полос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Андрей\Documents\Работа\Перевод-Москва\Документы для Перевод-Москва\Логотипы\полоск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444" cy="189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FFFFFF" w:themeColor="background1"/>
      </w:rPr>
      <w:t>СПб</w:t>
    </w:r>
    <w:r w:rsidRPr="00DD015B">
      <w:rPr>
        <w:rFonts w:ascii="Georgia" w:hAnsi="Georgia"/>
        <w:b/>
        <w:color w:val="FFFFFF" w:themeColor="background1"/>
      </w:rPr>
      <w:t xml:space="preserve">, </w:t>
    </w:r>
    <w:proofErr w:type="spellStart"/>
    <w:r>
      <w:rPr>
        <w:rFonts w:ascii="Georgia" w:hAnsi="Georgia"/>
        <w:b/>
        <w:color w:val="FFFFFF" w:themeColor="background1"/>
      </w:rPr>
      <w:t>Малоохтинский</w:t>
    </w:r>
    <w:proofErr w:type="spellEnd"/>
    <w:r>
      <w:rPr>
        <w:rFonts w:ascii="Georgia" w:hAnsi="Georgia"/>
        <w:b/>
        <w:color w:val="FFFFFF" w:themeColor="background1"/>
      </w:rPr>
      <w:t xml:space="preserve"> пр., 68, оф. 104</w:t>
    </w:r>
    <w:r w:rsidRPr="00DD015B">
      <w:rPr>
        <w:rFonts w:ascii="Georgia" w:hAnsi="Georgia"/>
        <w:b/>
        <w:color w:val="FFFFFF" w:themeColor="background1"/>
      </w:rPr>
      <w:t>, тел. (</w:t>
    </w:r>
    <w:r>
      <w:rPr>
        <w:rFonts w:ascii="Georgia" w:hAnsi="Georgia"/>
        <w:b/>
        <w:color w:val="FFFFFF" w:themeColor="background1"/>
      </w:rPr>
      <w:t>812</w:t>
    </w:r>
    <w:r w:rsidRPr="00DD015B">
      <w:rPr>
        <w:rFonts w:ascii="Georgia" w:hAnsi="Georgia"/>
        <w:b/>
        <w:color w:val="FFFFFF" w:themeColor="background1"/>
      </w:rPr>
      <w:t xml:space="preserve">) </w:t>
    </w:r>
    <w:r>
      <w:rPr>
        <w:rFonts w:ascii="Georgia" w:hAnsi="Georgia"/>
        <w:b/>
        <w:color w:val="FFFFFF" w:themeColor="background1"/>
        <w:lang w:val="en-US"/>
      </w:rPr>
      <w:t>643-55-15</w:t>
    </w:r>
  </w:p>
  <w:p w:rsidR="004E687E" w:rsidRPr="00DD015B" w:rsidRDefault="004E687E" w:rsidP="00666858">
    <w:pPr>
      <w:pStyle w:val="a7"/>
      <w:tabs>
        <w:tab w:val="clear" w:pos="9355"/>
        <w:tab w:val="right" w:pos="9639"/>
      </w:tabs>
      <w:ind w:left="-284" w:right="-2"/>
      <w:jc w:val="center"/>
      <w:rPr>
        <w:rFonts w:ascii="Georgia" w:hAnsi="Georgia"/>
        <w:b/>
        <w:color w:val="FFFFFF" w:themeColor="background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7E" w:rsidRDefault="004E687E" w:rsidP="00DD015B">
      <w:r>
        <w:separator/>
      </w:r>
    </w:p>
  </w:footnote>
  <w:footnote w:type="continuationSeparator" w:id="0">
    <w:p w:rsidR="004E687E" w:rsidRDefault="004E687E" w:rsidP="00DD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108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59"/>
      <w:gridCol w:w="6830"/>
    </w:tblGrid>
    <w:tr w:rsidR="004E687E" w:rsidTr="00224EF7">
      <w:trPr>
        <w:trHeight w:val="1385"/>
      </w:trPr>
      <w:tc>
        <w:tcPr>
          <w:tcW w:w="4259" w:type="dxa"/>
        </w:tcPr>
        <w:p w:rsidR="004E687E" w:rsidRDefault="004E687E" w:rsidP="00666858">
          <w:pPr>
            <w:spacing w:after="60"/>
            <w:ind w:left="459" w:right="-169"/>
          </w:pPr>
          <w:r w:rsidRPr="00AD10E1">
            <w:rPr>
              <w:noProof/>
            </w:rPr>
            <w:drawing>
              <wp:inline distT="0" distB="0" distL="0" distR="0">
                <wp:extent cx="1771650" cy="721205"/>
                <wp:effectExtent l="19050" t="0" r="0" b="0"/>
                <wp:docPr id="2" name="Рисунок 1" descr="C:\Users\Андрей\Documents\Работа\АВП центр\Дизайн, картинки\ПРИНТ_ЛОГОТИПЫ\Перевод-Питер\Желтый\Вариант_ж_желтый_перевод-Питер\Вариант_ж_желтый_перевод-Пит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ндрей\Documents\Работа\АВП центр\Дизайн, картинки\ПРИНТ_ЛОГОТИПЫ\Перевод-Питер\Желтый\Вариант_ж_желтый_перевод-Питер\Вариант_ж_желтый_перевод-Пите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896" cy="724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</w:tcPr>
        <w:p w:rsidR="004E687E" w:rsidRPr="00DD015B" w:rsidRDefault="008C0D2D" w:rsidP="00666858">
          <w:pPr>
            <w:spacing w:after="60"/>
            <w:ind w:left="601" w:right="-142"/>
            <w:rPr>
              <w:rFonts w:ascii="Georgia" w:hAnsi="Georgia"/>
              <w:b/>
              <w:noProof/>
              <w:color w:val="FE9A01"/>
            </w:rPr>
          </w:pPr>
          <w:r>
            <w:rPr>
              <w:rFonts w:ascii="Georgia" w:hAnsi="Georgia"/>
              <w:b/>
              <w:noProof/>
              <w:color w:val="FE9A01"/>
            </w:rPr>
            <w:t>С</w:t>
          </w:r>
          <w:r w:rsidR="004E687E">
            <w:rPr>
              <w:rFonts w:ascii="Georgia" w:hAnsi="Georgia"/>
              <w:b/>
              <w:noProof/>
              <w:color w:val="FE9A01"/>
            </w:rPr>
            <w:t xml:space="preserve">анкт-Петербург, Малоохтинский пр., 68, оф. 104 </w:t>
          </w:r>
        </w:p>
        <w:p w:rsidR="004E687E" w:rsidRPr="00487882" w:rsidRDefault="004E687E" w:rsidP="00666858">
          <w:pPr>
            <w:spacing w:after="60"/>
            <w:ind w:left="601" w:right="-142"/>
            <w:rPr>
              <w:rFonts w:ascii="Georgia" w:hAnsi="Georgia"/>
              <w:b/>
              <w:noProof/>
              <w:color w:val="FE9A01"/>
            </w:rPr>
          </w:pPr>
          <w:r w:rsidRPr="00DD015B">
            <w:rPr>
              <w:rFonts w:ascii="Georgia" w:hAnsi="Georgia"/>
              <w:b/>
              <w:noProof/>
              <w:color w:val="FE9A01"/>
            </w:rPr>
            <w:t>Тел.: (</w:t>
          </w:r>
          <w:r>
            <w:rPr>
              <w:rFonts w:ascii="Georgia" w:hAnsi="Georgia"/>
              <w:b/>
              <w:noProof/>
              <w:color w:val="FE9A01"/>
            </w:rPr>
            <w:t>812</w:t>
          </w:r>
          <w:r w:rsidRPr="00DD015B">
            <w:rPr>
              <w:rFonts w:ascii="Georgia" w:hAnsi="Georgia"/>
              <w:b/>
              <w:noProof/>
              <w:color w:val="FE9A01"/>
            </w:rPr>
            <w:t xml:space="preserve">) </w:t>
          </w:r>
          <w:r>
            <w:rPr>
              <w:rFonts w:ascii="Georgia" w:hAnsi="Georgia"/>
              <w:b/>
              <w:noProof/>
              <w:color w:val="FE9A01"/>
            </w:rPr>
            <w:t xml:space="preserve">643-55-15, </w:t>
          </w:r>
          <w:r w:rsidR="00F04573">
            <w:rPr>
              <w:rFonts w:ascii="Georgia" w:hAnsi="Georgia"/>
              <w:b/>
              <w:noProof/>
              <w:color w:val="FE9A01"/>
            </w:rPr>
            <w:t>+7(953)373-3181</w:t>
          </w:r>
        </w:p>
        <w:p w:rsidR="004E687E" w:rsidRPr="00081790" w:rsidRDefault="00C77428" w:rsidP="00666858">
          <w:pPr>
            <w:spacing w:after="60"/>
            <w:ind w:left="601" w:right="-142"/>
            <w:rPr>
              <w:rFonts w:ascii="Georgia" w:hAnsi="Georgia"/>
              <w:b/>
              <w:noProof/>
              <w:color w:val="FE9A01"/>
            </w:rPr>
          </w:pPr>
          <w:hyperlink r:id="rId2" w:history="1">
            <w:r w:rsidR="004E687E" w:rsidRPr="00204CEC">
              <w:rPr>
                <w:rStyle w:val="a9"/>
                <w:rFonts w:ascii="Georgia" w:hAnsi="Georgia"/>
                <w:b/>
              </w:rPr>
              <w:t>mail@perevod-piter</w:t>
            </w:r>
            <w:r w:rsidR="004E687E" w:rsidRPr="00487882">
              <w:rPr>
                <w:rStyle w:val="a9"/>
                <w:rFonts w:ascii="Georgia" w:hAnsi="Georgia"/>
                <w:b/>
              </w:rPr>
              <w:t>.</w:t>
            </w:r>
            <w:r w:rsidR="004E687E" w:rsidRPr="00204CEC">
              <w:rPr>
                <w:rStyle w:val="a9"/>
                <w:rFonts w:ascii="Georgia" w:hAnsi="Georgia"/>
                <w:b/>
              </w:rPr>
              <w:t>ru</w:t>
            </w:r>
          </w:hyperlink>
        </w:p>
        <w:p w:rsidR="004E687E" w:rsidRPr="00DD015B" w:rsidRDefault="00C77428" w:rsidP="00420925">
          <w:pPr>
            <w:spacing w:after="60"/>
            <w:ind w:left="601" w:right="-142"/>
            <w:rPr>
              <w:rFonts w:ascii="Georgia" w:hAnsi="Georgia"/>
              <w:noProof/>
            </w:rPr>
          </w:pPr>
          <w:hyperlink r:id="rId3" w:history="1">
            <w:r w:rsidR="004E687E" w:rsidRPr="00AD10E1">
              <w:rPr>
                <w:rFonts w:ascii="Georgia" w:hAnsi="Georgia"/>
                <w:b/>
                <w:color w:val="FE9A01"/>
              </w:rPr>
              <w:t>www.perevod-piter.ru</w:t>
            </w:r>
          </w:hyperlink>
          <w:r w:rsidR="004E687E" w:rsidRPr="00AD10E1">
            <w:rPr>
              <w:rFonts w:ascii="Georgia" w:hAnsi="Georgia"/>
              <w:b/>
              <w:noProof/>
              <w:color w:val="FE9A01"/>
            </w:rPr>
            <w:t xml:space="preserve">  </w:t>
          </w:r>
        </w:p>
      </w:tc>
    </w:tr>
  </w:tbl>
  <w:p w:rsidR="004E687E" w:rsidRPr="00DD015B" w:rsidRDefault="004E687E" w:rsidP="00224EF7">
    <w:pPr>
      <w:spacing w:after="60"/>
      <w:ind w:left="-851"/>
      <w:rPr>
        <w:rFonts w:ascii="Georgia" w:hAnsi="Georgia"/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3F5D"/>
    <w:multiLevelType w:val="hybridMultilevel"/>
    <w:tmpl w:val="886073AA"/>
    <w:lvl w:ilvl="0" w:tplc="BD10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652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E07EA"/>
    <w:multiLevelType w:val="hybridMultilevel"/>
    <w:tmpl w:val="3C58808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9E652A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E8D6562"/>
    <w:multiLevelType w:val="multilevel"/>
    <w:tmpl w:val="BB4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64DFD"/>
    <w:multiLevelType w:val="hybridMultilevel"/>
    <w:tmpl w:val="4552E89E"/>
    <w:lvl w:ilvl="0" w:tplc="098813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596B31"/>
    <w:multiLevelType w:val="hybridMultilevel"/>
    <w:tmpl w:val="37E26930"/>
    <w:lvl w:ilvl="0" w:tplc="6D9EE2C2">
      <w:numFmt w:val="bullet"/>
      <w:lvlText w:val="-"/>
      <w:lvlJc w:val="left"/>
      <w:pPr>
        <w:tabs>
          <w:tab w:val="num" w:pos="1226"/>
        </w:tabs>
        <w:ind w:left="1226" w:hanging="360"/>
      </w:pPr>
      <w:rPr>
        <w:rFonts w:ascii="Arial" w:eastAsia="Times New Roman" w:hAnsi="Arial" w:cs="Arial" w:hint="default"/>
      </w:rPr>
    </w:lvl>
    <w:lvl w:ilvl="1" w:tplc="3328F584">
      <w:start w:val="1"/>
      <w:numFmt w:val="bullet"/>
      <w:lvlText w:val=""/>
      <w:lvlJc w:val="left"/>
      <w:pPr>
        <w:tabs>
          <w:tab w:val="num" w:pos="1638"/>
        </w:tabs>
        <w:ind w:left="1638" w:hanging="397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DD015B"/>
    <w:rsid w:val="00011067"/>
    <w:rsid w:val="000138AE"/>
    <w:rsid w:val="000176EC"/>
    <w:rsid w:val="00045011"/>
    <w:rsid w:val="000630C2"/>
    <w:rsid w:val="00074F73"/>
    <w:rsid w:val="000761AD"/>
    <w:rsid w:val="00081790"/>
    <w:rsid w:val="00090186"/>
    <w:rsid w:val="00092343"/>
    <w:rsid w:val="00094725"/>
    <w:rsid w:val="000C2CAC"/>
    <w:rsid w:val="000C5A35"/>
    <w:rsid w:val="00101E9E"/>
    <w:rsid w:val="001673CE"/>
    <w:rsid w:val="00174084"/>
    <w:rsid w:val="001A0E26"/>
    <w:rsid w:val="001A4168"/>
    <w:rsid w:val="001D4CFA"/>
    <w:rsid w:val="001D76B9"/>
    <w:rsid w:val="001E2EFB"/>
    <w:rsid w:val="001F7530"/>
    <w:rsid w:val="00213EEF"/>
    <w:rsid w:val="0022090D"/>
    <w:rsid w:val="00224EF7"/>
    <w:rsid w:val="00242007"/>
    <w:rsid w:val="00243F5E"/>
    <w:rsid w:val="002539B7"/>
    <w:rsid w:val="00257CAF"/>
    <w:rsid w:val="00283C67"/>
    <w:rsid w:val="0029582C"/>
    <w:rsid w:val="002B583E"/>
    <w:rsid w:val="002B7370"/>
    <w:rsid w:val="002C03F8"/>
    <w:rsid w:val="002C347A"/>
    <w:rsid w:val="002C4BE1"/>
    <w:rsid w:val="002C542B"/>
    <w:rsid w:val="002D2127"/>
    <w:rsid w:val="002D5526"/>
    <w:rsid w:val="003004D5"/>
    <w:rsid w:val="00303B4F"/>
    <w:rsid w:val="0031442F"/>
    <w:rsid w:val="0032217F"/>
    <w:rsid w:val="003262F4"/>
    <w:rsid w:val="003566EB"/>
    <w:rsid w:val="00365069"/>
    <w:rsid w:val="003739F0"/>
    <w:rsid w:val="00376627"/>
    <w:rsid w:val="00386B7A"/>
    <w:rsid w:val="003B01C4"/>
    <w:rsid w:val="003B36BA"/>
    <w:rsid w:val="003C30C5"/>
    <w:rsid w:val="003C6D5B"/>
    <w:rsid w:val="003E6E28"/>
    <w:rsid w:val="003F5A98"/>
    <w:rsid w:val="00405C2B"/>
    <w:rsid w:val="00420925"/>
    <w:rsid w:val="004617C5"/>
    <w:rsid w:val="0048256B"/>
    <w:rsid w:val="00487882"/>
    <w:rsid w:val="0049216C"/>
    <w:rsid w:val="004A7263"/>
    <w:rsid w:val="004B136F"/>
    <w:rsid w:val="004C3162"/>
    <w:rsid w:val="004E0AC3"/>
    <w:rsid w:val="004E3A07"/>
    <w:rsid w:val="004E687E"/>
    <w:rsid w:val="00505DAF"/>
    <w:rsid w:val="00512F1E"/>
    <w:rsid w:val="005161C3"/>
    <w:rsid w:val="005171AA"/>
    <w:rsid w:val="00535F0C"/>
    <w:rsid w:val="005701EE"/>
    <w:rsid w:val="005A7746"/>
    <w:rsid w:val="005C2986"/>
    <w:rsid w:val="005D25F5"/>
    <w:rsid w:val="005D34D9"/>
    <w:rsid w:val="005D35B7"/>
    <w:rsid w:val="005F544F"/>
    <w:rsid w:val="006162AB"/>
    <w:rsid w:val="00646FAB"/>
    <w:rsid w:val="00647F4E"/>
    <w:rsid w:val="00650FDA"/>
    <w:rsid w:val="00666858"/>
    <w:rsid w:val="00675837"/>
    <w:rsid w:val="0068703D"/>
    <w:rsid w:val="006A02B4"/>
    <w:rsid w:val="006A2B1D"/>
    <w:rsid w:val="006B4709"/>
    <w:rsid w:val="006C1698"/>
    <w:rsid w:val="00701E29"/>
    <w:rsid w:val="00712346"/>
    <w:rsid w:val="0074744E"/>
    <w:rsid w:val="007752CE"/>
    <w:rsid w:val="007774A0"/>
    <w:rsid w:val="007816B8"/>
    <w:rsid w:val="007C3C60"/>
    <w:rsid w:val="007D50FB"/>
    <w:rsid w:val="007E37F1"/>
    <w:rsid w:val="007F56C2"/>
    <w:rsid w:val="00805D0A"/>
    <w:rsid w:val="008107BE"/>
    <w:rsid w:val="00814D32"/>
    <w:rsid w:val="00824738"/>
    <w:rsid w:val="00835B08"/>
    <w:rsid w:val="00836BBB"/>
    <w:rsid w:val="008453CF"/>
    <w:rsid w:val="00871BBA"/>
    <w:rsid w:val="00876796"/>
    <w:rsid w:val="0088047F"/>
    <w:rsid w:val="00880B9E"/>
    <w:rsid w:val="00885CE0"/>
    <w:rsid w:val="00892273"/>
    <w:rsid w:val="008C0D2D"/>
    <w:rsid w:val="008C780D"/>
    <w:rsid w:val="008F1E63"/>
    <w:rsid w:val="00901439"/>
    <w:rsid w:val="009212D5"/>
    <w:rsid w:val="0092385D"/>
    <w:rsid w:val="00931A12"/>
    <w:rsid w:val="0094265D"/>
    <w:rsid w:val="00951C95"/>
    <w:rsid w:val="009527E2"/>
    <w:rsid w:val="009664EE"/>
    <w:rsid w:val="0097566C"/>
    <w:rsid w:val="009C4975"/>
    <w:rsid w:val="00A004EE"/>
    <w:rsid w:val="00A00841"/>
    <w:rsid w:val="00A04117"/>
    <w:rsid w:val="00A16053"/>
    <w:rsid w:val="00A21159"/>
    <w:rsid w:val="00A25309"/>
    <w:rsid w:val="00A31342"/>
    <w:rsid w:val="00A47FEE"/>
    <w:rsid w:val="00A565F8"/>
    <w:rsid w:val="00A848C1"/>
    <w:rsid w:val="00A852B2"/>
    <w:rsid w:val="00A87F59"/>
    <w:rsid w:val="00A94D12"/>
    <w:rsid w:val="00AD10E1"/>
    <w:rsid w:val="00AE13D5"/>
    <w:rsid w:val="00AE6C6D"/>
    <w:rsid w:val="00B13BDC"/>
    <w:rsid w:val="00B23144"/>
    <w:rsid w:val="00B25F4E"/>
    <w:rsid w:val="00B26EA0"/>
    <w:rsid w:val="00B26EC3"/>
    <w:rsid w:val="00B37C5A"/>
    <w:rsid w:val="00B656C3"/>
    <w:rsid w:val="00B71432"/>
    <w:rsid w:val="00B72B7F"/>
    <w:rsid w:val="00BB0B65"/>
    <w:rsid w:val="00BB6F95"/>
    <w:rsid w:val="00BC07C9"/>
    <w:rsid w:val="00BC3AE5"/>
    <w:rsid w:val="00BD2826"/>
    <w:rsid w:val="00BE3B16"/>
    <w:rsid w:val="00BE744D"/>
    <w:rsid w:val="00BF0C87"/>
    <w:rsid w:val="00C1134A"/>
    <w:rsid w:val="00C14625"/>
    <w:rsid w:val="00C31AB6"/>
    <w:rsid w:val="00C33170"/>
    <w:rsid w:val="00C37A2C"/>
    <w:rsid w:val="00C40525"/>
    <w:rsid w:val="00C40D1A"/>
    <w:rsid w:val="00C41A77"/>
    <w:rsid w:val="00C637CD"/>
    <w:rsid w:val="00C77428"/>
    <w:rsid w:val="00CE22E9"/>
    <w:rsid w:val="00CF0EEA"/>
    <w:rsid w:val="00D0049A"/>
    <w:rsid w:val="00D1579A"/>
    <w:rsid w:val="00D4748A"/>
    <w:rsid w:val="00D6236B"/>
    <w:rsid w:val="00D64F6C"/>
    <w:rsid w:val="00D751EF"/>
    <w:rsid w:val="00D86C8A"/>
    <w:rsid w:val="00D905F7"/>
    <w:rsid w:val="00DA3DE3"/>
    <w:rsid w:val="00DB093E"/>
    <w:rsid w:val="00DD015B"/>
    <w:rsid w:val="00DD1A09"/>
    <w:rsid w:val="00DD3917"/>
    <w:rsid w:val="00DE0FCB"/>
    <w:rsid w:val="00DE4428"/>
    <w:rsid w:val="00E1412C"/>
    <w:rsid w:val="00E1605D"/>
    <w:rsid w:val="00E35715"/>
    <w:rsid w:val="00E46A35"/>
    <w:rsid w:val="00E56772"/>
    <w:rsid w:val="00E97C88"/>
    <w:rsid w:val="00EA036A"/>
    <w:rsid w:val="00EB309B"/>
    <w:rsid w:val="00EB649D"/>
    <w:rsid w:val="00EC4DF9"/>
    <w:rsid w:val="00EE414E"/>
    <w:rsid w:val="00F04573"/>
    <w:rsid w:val="00F34368"/>
    <w:rsid w:val="00F34AB3"/>
    <w:rsid w:val="00F660C7"/>
    <w:rsid w:val="00FA6784"/>
    <w:rsid w:val="00FB0F0A"/>
    <w:rsid w:val="00FC6D21"/>
    <w:rsid w:val="00FD7F13"/>
    <w:rsid w:val="00FE6AC6"/>
    <w:rsid w:val="00FF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0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15B"/>
  </w:style>
  <w:style w:type="paragraph" w:styleId="a7">
    <w:name w:val="footer"/>
    <w:basedOn w:val="a"/>
    <w:link w:val="a8"/>
    <w:uiPriority w:val="99"/>
    <w:semiHidden/>
    <w:unhideWhenUsed/>
    <w:rsid w:val="00DD0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015B"/>
  </w:style>
  <w:style w:type="character" w:styleId="a9">
    <w:name w:val="Hyperlink"/>
    <w:basedOn w:val="a0"/>
    <w:uiPriority w:val="99"/>
    <w:unhideWhenUsed/>
    <w:rsid w:val="00DD01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D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D10E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ody Text"/>
    <w:basedOn w:val="a"/>
    <w:link w:val="ac"/>
    <w:rsid w:val="00081790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81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0C5A3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evod-piter.ru" TargetMode="External"/><Relationship Id="rId2" Type="http://schemas.openxmlformats.org/officeDocument/2006/relationships/hyperlink" Target="mailto:mail@perevod-pite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461D-E976-4163-8AEF-EEC1648E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AVP center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</cp:lastModifiedBy>
  <cp:revision>27</cp:revision>
  <cp:lastPrinted>2014-11-13T08:38:00Z</cp:lastPrinted>
  <dcterms:created xsi:type="dcterms:W3CDTF">2017-01-26T14:32:00Z</dcterms:created>
  <dcterms:modified xsi:type="dcterms:W3CDTF">2019-04-30T12:44:00Z</dcterms:modified>
</cp:coreProperties>
</file>